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Capítulo 28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O que é Grid Layout?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CSS Grid Layout é um sistema para criação de layout </w:t>
      </w:r>
      <w:r>
        <w:rPr>
          <w:b/>
          <w:bCs/>
        </w:rPr>
        <w:t>baseado em uma grade bidimensional</w:t>
      </w:r>
      <w:r>
        <w:rPr/>
        <w:t xml:space="preserve"> e otimizado para design de interfaces de usuário. Nesse modelo de grade, os elementos-filhos do contêiner que defina a grade podem ser posicionados livremente em espaços criados na estrutura, que ela tenha sido definida com suas dimensões </w:t>
      </w:r>
      <w:r>
        <w:rPr>
          <w:b/>
          <w:bCs/>
        </w:rPr>
        <w:t>flexíveis ou fixas.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Anatomia de um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 xml:space="preserve">Grid 6 x 6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-58420</wp:posOffset>
            </wp:positionH>
            <wp:positionV relativeFrom="paragraph">
              <wp:posOffset>635</wp:posOffset>
            </wp:positionV>
            <wp:extent cx="2160270" cy="2160270"/>
            <wp:effectExtent l="0" t="0" r="0" b="0"/>
            <wp:wrapSquare wrapText="largest"/>
            <wp:docPr id="1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216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container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3425"/>
            <wp:effectExtent l="0" t="0" r="0" b="0"/>
            <wp:wrapSquare wrapText="largest"/>
            <wp:docPr id="2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item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8425"/>
            <wp:effectExtent l="0" t="0" r="0" b="0"/>
            <wp:wrapSquare wrapText="largest"/>
            <wp:docPr id="3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track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2720"/>
            <wp:effectExtent l="0" t="0" r="0" b="0"/>
            <wp:wrapSquare wrapText="largest"/>
            <wp:docPr id="4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Row track e column track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80360"/>
            <wp:effectExtent l="0" t="0" r="0" b="0"/>
            <wp:wrapSquare wrapText="largest"/>
            <wp:docPr id="5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lines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Podem ser referenciadas com numeração positiva.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1950"/>
            <wp:effectExtent l="0" t="0" r="0" b="0"/>
            <wp:wrapSquare wrapText="largest"/>
            <wp:docPr id="6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6675"/>
            <wp:effectExtent l="0" t="0" r="0" b="0"/>
            <wp:wrapSquare wrapText="largest"/>
            <wp:docPr id="7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Mais também pode ser referenciada com</w:t>
      </w:r>
      <w:r>
        <w:rPr>
          <w:b/>
          <w:bCs/>
        </w:rPr>
        <w:t xml:space="preserve"> numeração negativa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7230" cy="4171950"/>
            <wp:effectExtent l="0" t="0" r="0" b="0"/>
            <wp:wrapSquare wrapText="largest"/>
            <wp:docPr id="8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area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51475" cy="3832860"/>
            <wp:effectExtent l="0" t="0" r="0" b="0"/>
            <wp:wrapSquare wrapText="largest"/>
            <wp:docPr id="9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83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gap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2200"/>
            <wp:effectExtent l="0" t="0" r="0" b="0"/>
            <wp:wrapSquare wrapText="largest"/>
            <wp:docPr id="10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Propriedades de container do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Para criar um grid container colocar o comando: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Display: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Para configurar linhas e colunas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grid-template-columns: auto auto auto; - Ao colocar auto 3 vezes ele  faz tres colunas. E a palavra auto indica que automaticamente ele vai se jaustar para que todos tenham o mesmo tamanho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grid-template-rows: 100px; 100px 100px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ajusta o tamanho da linha.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51050"/>
            <wp:effectExtent l="0" t="0" r="0" b="0"/>
            <wp:wrapSquare wrapText="largest"/>
            <wp:docPr id="11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Gap: 20px – define um espaço entre os itens do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08425" cy="3646170"/>
            <wp:effectExtent l="0" t="0" r="0" b="0"/>
            <wp:wrapSquare wrapText="largest"/>
            <wp:docPr id="12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5" cy="3646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Sempre quando temos align, estamos trabalhando com o alinhamento veritcal, quando falamos de justify, nos referimos a alinhamento horizontal.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Alinhamos itens e conteudo.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Items e contents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Isso se aplica para 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align-items: stretch; → Esse é o padrão de configuração. Estica o conteudo verticalmente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72640"/>
            <wp:effectExtent l="0" t="0" r="0" b="0"/>
            <wp:wrapSquare wrapText="largest"/>
            <wp:docPr id="13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start;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49780"/>
            <wp:effectExtent l="0" t="0" r="0" b="0"/>
            <wp:wrapSquare wrapText="largest"/>
            <wp:docPr id="14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center;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64385"/>
            <wp:effectExtent l="0" t="0" r="0" b="0"/>
            <wp:wrapSquare wrapText="largest"/>
            <wp:docPr id="15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end;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28190"/>
            <wp:effectExtent l="0" t="0" r="0" b="0"/>
            <wp:wrapSquare wrapText="largest"/>
            <wp:docPr id="16" name="Figura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2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Para o justify-items é o mesmo raciocionio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stretch;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89760"/>
            <wp:effectExtent l="0" t="0" r="0" b="0"/>
            <wp:wrapSquare wrapText="largest"/>
            <wp:docPr id="17" name="Figura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start;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97355"/>
            <wp:effectExtent l="0" t="0" r="0" b="0"/>
            <wp:wrapSquare wrapText="largest"/>
            <wp:docPr id="18" name="Figura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center;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87830"/>
            <wp:effectExtent l="0" t="0" r="0" b="0"/>
            <wp:wrapSquare wrapText="largest"/>
            <wp:docPr id="19" name="Figura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end;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29105"/>
            <wp:effectExtent l="0" t="0" r="0" b="0"/>
            <wp:wrapSquare wrapText="largest"/>
            <wp:docPr id="20" name="Figura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Agora para o alinhamento do conteudo – content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 content é o conjunto dos itens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start</w:t>
      </w:r>
      <w:r>
        <w:rPr>
          <w:b w:val="false"/>
          <w:bCs w:val="false"/>
        </w:rPr>
        <w:t xml:space="preserve"> – valor padrão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5865"/>
            <wp:effectExtent l="0" t="0" r="0" b="0"/>
            <wp:wrapSquare wrapText="largest"/>
            <wp:docPr id="21" name="Figura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center;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4270"/>
            <wp:effectExtent l="0" t="0" r="0" b="0"/>
            <wp:wrapSquare wrapText="largest"/>
            <wp:docPr id="22" name="Figura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end;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9515"/>
            <wp:effectExtent l="0" t="0" r="0" b="0"/>
            <wp:wrapSquare wrapText="largest"/>
            <wp:docPr id="23" name="Figura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space-between;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4910"/>
            <wp:effectExtent l="0" t="0" r="0" b="0"/>
            <wp:wrapSquare wrapText="largest"/>
            <wp:docPr id="24" name="Figura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space-evenly;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25" name="Figura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space-around;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26" name="Figura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justify-content faz as mesmas coisas que o align, só que horizontalmente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start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8880"/>
            <wp:effectExtent l="0" t="0" r="0" b="0"/>
            <wp:wrapSquare wrapText="largest"/>
            <wp:docPr id="27" name="Figura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center;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3640"/>
            <wp:effectExtent l="0" t="0" r="0" b="0"/>
            <wp:wrapSquare wrapText="largest"/>
            <wp:docPr id="28" name="Figura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3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end;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29" name="Figura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space-between;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8405"/>
            <wp:effectExtent l="0" t="0" r="0" b="0"/>
            <wp:wrapSquare wrapText="largest"/>
            <wp:docPr id="30" name="Figura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space-evenly;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7290"/>
            <wp:effectExtent l="0" t="0" r="0" b="0"/>
            <wp:wrapSquare wrapText="largest"/>
            <wp:docPr id="31" name="Figura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7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 around;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8405"/>
            <wp:effectExtent l="0" t="0" r="0" b="0"/>
            <wp:wrapSquare wrapText="largest"/>
            <wp:docPr id="32" name="Figura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Propriedades de container do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Grid-auto-row – Quando for criado uma linha nova, ele vai acompanhar a altura da area do grid.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Grid-auto-columns – Quando for criado uma coluna nova, ele vai acompanhar o tamanho da area do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place-items: stretch center (Unificação do align-items e justify-items)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place-content: start end; ( Unificação do align-content e justify-contents)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12315"/>
            <wp:effectExtent l="0" t="0" r="0" b="0"/>
            <wp:wrapSquare wrapText="largest"/>
            <wp:docPr id="33" name="Figura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065020"/>
            <wp:effectExtent l="0" t="0" r="0" b="0"/>
            <wp:wrapSquare wrapText="largest"/>
            <wp:docPr id="34" name="Figura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grid-template: também pode ser simplificado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Pode ser substituido por grid-template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grid-template: 100px 100px 100px / auto auto auto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Primeiro você configura as linhas e depois as colunas no grid-template.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86305"/>
            <wp:effectExtent l="0" t="0" r="0" b="0"/>
            <wp:wrapSquare wrapText="largest"/>
            <wp:docPr id="35" name="Figura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6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Função repeat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No grid-template, podemos usar a função repeat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52955"/>
            <wp:effectExtent l="0" t="0" r="0" b="0"/>
            <wp:wrapSquare wrapText="largest"/>
            <wp:docPr id="36" name="Figura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Na imagem acima mostra as duas opções a completa e a segunda parte é a simplificação grid-template, lembrando que primeiro é linha e depois colunas.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Unidades fracionarias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37" name="Figura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Quando usamos a unidade fr, ele vai pegar o valor total do contêiner e dividir pela soma das frações.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No exemplo acima temos 3 frações, então se o tamanho for de 1500px, ele vai distribuir 500px para cada area.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Outro exemplo de utilização é quando queremos areas com tamanhos diferentes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40380"/>
            <wp:effectExtent l="0" t="0" r="0" b="0"/>
            <wp:wrapSquare wrapText="largest"/>
            <wp:docPr id="38" name="Figura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No caso o exemplo acima está dividido em 4 frações e 3 partes. Sendo que o espaço b, tem 2 vezes o tamanho dos outros grids.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Também podemos ter declarações misturadas.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5620"/>
            <wp:effectExtent l="0" t="0" r="0" b="0"/>
            <wp:wrapSquare wrapText="largest"/>
            <wp:docPr id="39" name="Figura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 exemplo acima funciona da seguinte maneira: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Primeira medida é fixa em 100px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Segunda medida é 20% do tamanho do contêiner, ou seja 300px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Terceira e Quarta medidas são 2 frações do que sobrou do tamanho do contêiner, ou seja, 1500 px menos 400 px que já estavam pré definidos, sobrando 1100px, cada fração vai ficar com 550px.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Como as frações estão se repetindo, podemos usar a função repeat sem comprometer o resultado, conforme imagem abaixo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35935"/>
            <wp:effectExtent l="0" t="0" r="0" b="0"/>
            <wp:wrapSquare wrapText="largest"/>
            <wp:docPr id="40" name="Figura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Propriedades para itens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Definindo grid areas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grid-row-start: Inicio da Linha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grid-row-end: Linha de fim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grid-column-start – Coluna de inicio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grid-column-end – Coluna de fim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Exemplo abaixo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84725"/>
            <wp:effectExtent l="0" t="0" r="0" b="0"/>
            <wp:wrapSquare wrapText="largest"/>
            <wp:docPr id="41" name="Figura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8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Configurações de container para criar o exemplo acima: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.container{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display: grid;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grid-template-rows: repeat(3, 100px);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 tempalte-columns: repeat(4, 1fr);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Definindo caixa 1 acima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.caixa1{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grid-row-start: 1;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grid-row-end: 2;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grid-column-start: 1;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grid-column-end: 5;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.caixa2{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grid-row-start: 2;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grid-row-end: 4;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grid-column-start: 1;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grid-column-end: 3;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.caixa3{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grid-row-start: 2;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grid-row-end: 4;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grid-column-start: 3;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grid-column-end: 5;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settings.xml><?xml version="1.0" encoding="utf-8"?>
<w:settings xmlns:w="http://schemas.openxmlformats.org/wordprocessingml/2006/main">
  <w:zoom w:percent="8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Lucida Sans"/>
    </w:rPr>
  </w:style>
  <w:style w:type="paragraph" w:styleId="Contedodatabelauser">
    <w:name w:val="Conteúdo da tabela (user)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59</TotalTime>
  <Application>LibreOffice/25.2.5.2$Windows_X86_64 LibreOffice_project/03d19516eb2e1dd5d4ccd751a0d6f35f35e08022</Application>
  <AppVersion>15.0000</AppVersion>
  <Pages>18</Pages>
  <Words>646</Words>
  <Characters>3740</Characters>
  <CharactersWithSpaces>4312</CharactersWithSpaces>
  <Paragraphs>106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2025-08-18T05:53:08Z</dcterms:created>
  <dc:creator/>
  <dc:description/>
  <dc:language>pt-BR</dc:language>
  <cp:lastModifiedBy/>
  <dcterms:modified xsi:type="dcterms:W3CDTF">2025-08-25T06:35:33Z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